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EB6E68" w:rsidRPr="00B47251" w14:paraId="0DE72C3C" w14:textId="77777777" w:rsidTr="000F6844">
        <w:tc>
          <w:tcPr>
            <w:tcW w:w="3330" w:type="dxa"/>
            <w:vAlign w:val="center"/>
          </w:tcPr>
          <w:p w14:paraId="72C63C53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Practice: </w:t>
            </w:r>
          </w:p>
        </w:tc>
        <w:tc>
          <w:tcPr>
            <w:tcW w:w="3780" w:type="dxa"/>
            <w:vAlign w:val="center"/>
          </w:tcPr>
          <w:p w14:paraId="3A053CA8" w14:textId="54B61EA4" w:rsidR="00EB6E68" w:rsidRPr="0056293D" w:rsidRDefault="00EB6E68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56293D">
              <w:rPr>
                <w:rFonts w:ascii="Myriad Pro" w:hAnsi="Myriad Pro"/>
                <w:b/>
                <w:bCs/>
                <w:sz w:val="20"/>
                <w:szCs w:val="20"/>
              </w:rPr>
              <w:t>Refueling Equipment</w:t>
            </w:r>
          </w:p>
        </w:tc>
        <w:tc>
          <w:tcPr>
            <w:tcW w:w="1710" w:type="dxa"/>
            <w:vAlign w:val="center"/>
          </w:tcPr>
          <w:p w14:paraId="75F4C049" w14:textId="77777777" w:rsidR="00EB6E68" w:rsidRPr="00B47251" w:rsidRDefault="00EB6E68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4981A6C2" w14:textId="1413BFEA" w:rsidR="00EB6E68" w:rsidRPr="00B47251" w:rsidRDefault="00EB6E68" w:rsidP="00EB6E6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>
              <w:rPr>
                <w:rFonts w:ascii="Myriad Pro" w:hAnsi="Myriad Pro"/>
                <w:sz w:val="20"/>
                <w:szCs w:val="20"/>
                <w:highlight w:val="yellow"/>
              </w:rPr>
              <w:t>26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EB6E68" w:rsidRPr="00B47251" w14:paraId="027BB57A" w14:textId="77777777" w:rsidTr="000F6844">
        <w:tc>
          <w:tcPr>
            <w:tcW w:w="3330" w:type="dxa"/>
            <w:vAlign w:val="center"/>
          </w:tcPr>
          <w:p w14:paraId="78989F68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2286008" w14:textId="582562CD" w:rsidR="00EB6E68" w:rsidRPr="00B47251" w:rsidRDefault="00AB2056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C2718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31F8C123" w14:textId="77777777" w:rsidR="00EB6E68" w:rsidRPr="00B47251" w:rsidRDefault="00EB6E68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2F163854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EB6E68" w:rsidRPr="00B47251" w14:paraId="53B86543" w14:textId="77777777" w:rsidTr="000F6844">
        <w:tc>
          <w:tcPr>
            <w:tcW w:w="3330" w:type="dxa"/>
            <w:vAlign w:val="center"/>
          </w:tcPr>
          <w:p w14:paraId="5EEDBD52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6184CEE0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3F016149" w14:textId="77777777" w:rsidR="00EB6E68" w:rsidRPr="00B47251" w:rsidRDefault="00EB6E68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32FDF54D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EB6E68" w:rsidRPr="00B47251" w14:paraId="50DF9B14" w14:textId="77777777" w:rsidTr="000F6844">
        <w:tc>
          <w:tcPr>
            <w:tcW w:w="3330" w:type="dxa"/>
            <w:vAlign w:val="center"/>
          </w:tcPr>
          <w:p w14:paraId="64119075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10DFBF89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2C394E0" w14:textId="77777777" w:rsidR="00EB6E68" w:rsidRPr="00B47251" w:rsidRDefault="00EB6E68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43358B9" w14:textId="77777777" w:rsidR="00EB6E68" w:rsidRPr="00B47251" w:rsidRDefault="00EB6E68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</w:tbl>
    <w:p w14:paraId="42644F12" w14:textId="77777777" w:rsidR="00EB6E68" w:rsidRPr="00B47251" w:rsidRDefault="00EB6E68" w:rsidP="00EB6E68">
      <w:pPr>
        <w:rPr>
          <w:rFonts w:ascii="Myriad Pro" w:hAnsi="Myriad Pro"/>
          <w:sz w:val="20"/>
          <w:szCs w:val="20"/>
        </w:rPr>
      </w:pPr>
      <w:bookmarkStart w:id="1" w:name="_Hlk139385116"/>
      <w:bookmarkEnd w:id="0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1D3A3650" w14:textId="77777777" w:rsidR="00EB6E68" w:rsidRPr="00B47251" w:rsidRDefault="00EB6E68" w:rsidP="00EB6E68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safe work practice (SWP) annually or any time the task, equipment, or materials change. </w:t>
      </w:r>
    </w:p>
    <w:p w14:paraId="5871E043" w14:textId="21977B60" w:rsidR="00EB6E68" w:rsidRPr="0056293D" w:rsidRDefault="00EB6E68" w:rsidP="00EB6E68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  <w:bookmarkEnd w:id="1"/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013"/>
        <w:gridCol w:w="536"/>
      </w:tblGrid>
      <w:tr w:rsidR="00EB6E68" w:rsidRPr="00B47251" w14:paraId="6698361A" w14:textId="77777777" w:rsidTr="000F6844">
        <w:trPr>
          <w:trHeight w:val="465"/>
        </w:trPr>
        <w:tc>
          <w:tcPr>
            <w:tcW w:w="10885" w:type="dxa"/>
            <w:gridSpan w:val="12"/>
          </w:tcPr>
          <w:p w14:paraId="23B557F6" w14:textId="77777777" w:rsidR="00EB6E68" w:rsidRDefault="00EB6E68" w:rsidP="000F6844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2F6C3E21" w14:textId="4B64E592" w:rsidR="00EB6E68" w:rsidRPr="00B47251" w:rsidRDefault="00EB6E68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EB6E68" w:rsidRPr="00B47251" w14:paraId="7AC79A19" w14:textId="77777777" w:rsidTr="0056293D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78607389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3D44C9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748489CA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BA7021F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71091CED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5A79CBF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0A350D8D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30559C9C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5F65E3F6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62E745A8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D683072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176D45" w14:textId="77777777" w:rsidR="00EB6E68" w:rsidRPr="00961AE8" w:rsidRDefault="00EB6E68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B6E68" w:rsidRPr="00B47251" w14:paraId="61205319" w14:textId="77777777" w:rsidTr="0056293D">
        <w:trPr>
          <w:trHeight w:val="525"/>
        </w:trPr>
        <w:tc>
          <w:tcPr>
            <w:tcW w:w="1001" w:type="dxa"/>
          </w:tcPr>
          <w:p w14:paraId="566FAD77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88F9ED5" wp14:editId="48CD27FF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155E8154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18448F8" wp14:editId="4AEFF1B7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659437D9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218C5FB" wp14:editId="3B7024F2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022F72DA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8462E01" wp14:editId="175FD141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155C1B3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1EB6BE0" wp14:editId="4F96523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01F4EC31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4DD83D0" wp14:editId="5116AF5C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2C15B718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E522C5E" wp14:editId="617D0B15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81DDC67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51F0511" wp14:editId="621207E2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0C9D2D3E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8C55778" wp14:editId="75B985C9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DD647D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694E5F23" wp14:editId="7EA4A9F0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3C64D565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E184F6E" wp14:editId="55ABF086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5B5032" w14:textId="77777777" w:rsidR="00EB6E68" w:rsidRPr="00961AE8" w:rsidRDefault="00EB6E68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EB6E68" w:rsidRPr="00B47251" w14:paraId="269E427B" w14:textId="77777777" w:rsidTr="0056293D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020C41E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74108B29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39B7A30C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54F6E6A3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1EFAEEE8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1BABFF25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3067DF25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1BE86AD5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3E571F6E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F5DA5B0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089" w:type="dxa"/>
            <w:shd w:val="clear" w:color="auto" w:fill="E7E6E6" w:themeFill="background2"/>
          </w:tcPr>
          <w:p w14:paraId="36AA2BE7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630" w:type="dxa"/>
            <w:shd w:val="clear" w:color="auto" w:fill="E7E6E6" w:themeFill="background2"/>
          </w:tcPr>
          <w:p w14:paraId="39630407" w14:textId="77777777" w:rsidR="00EB6E68" w:rsidRPr="00961AE8" w:rsidRDefault="00EB6E68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0693C88" w14:textId="77777777" w:rsidR="00EB6E68" w:rsidRDefault="00EB6E68" w:rsidP="00EB6E68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3737"/>
        <w:gridCol w:w="2615"/>
        <w:gridCol w:w="2610"/>
      </w:tblGrid>
      <w:tr w:rsidR="00003CBF" w:rsidRPr="00EB6E68" w14:paraId="2A62B2F4" w14:textId="77777777" w:rsidTr="62DF3355">
        <w:trPr>
          <w:trHeight w:val="370"/>
        </w:trPr>
        <w:tc>
          <w:tcPr>
            <w:tcW w:w="10910" w:type="dxa"/>
            <w:gridSpan w:val="5"/>
            <w:vAlign w:val="center"/>
          </w:tcPr>
          <w:p w14:paraId="412E5AEB" w14:textId="73925698" w:rsidR="00003CBF" w:rsidRPr="00EB6E68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EB6E6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CF3B50" w:rsidRPr="00EB6E6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B3829" w:rsidRPr="00EB6E68">
              <w:rPr>
                <w:rFonts w:ascii="Myriad Pro" w:hAnsi="Myriad Pro"/>
                <w:sz w:val="20"/>
                <w:szCs w:val="20"/>
              </w:rPr>
              <w:t xml:space="preserve">WHMIS 2015 </w:t>
            </w:r>
          </w:p>
        </w:tc>
      </w:tr>
      <w:tr w:rsidR="00003CBF" w:rsidRPr="00EB6E68" w14:paraId="282B9F73" w14:textId="77777777" w:rsidTr="62DF3355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2777FC5B" w14:textId="77777777" w:rsidR="00003CBF" w:rsidRPr="00EB6E68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737" w:type="dxa"/>
            <w:shd w:val="clear" w:color="auto" w:fill="E7E6E6" w:themeFill="background2"/>
            <w:vAlign w:val="center"/>
          </w:tcPr>
          <w:p w14:paraId="4118EE00" w14:textId="77777777" w:rsidR="00003CBF" w:rsidRPr="00EB6E68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746F3FA7" w14:textId="77777777" w:rsidR="00003CBF" w:rsidRPr="00EB6E68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6AE9D8B6" w14:textId="77777777" w:rsidR="00003CBF" w:rsidRPr="00EB6E68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EB6E68" w14:paraId="0E564187" w14:textId="77777777" w:rsidTr="62DF3355">
        <w:trPr>
          <w:trHeight w:val="390"/>
        </w:trPr>
        <w:tc>
          <w:tcPr>
            <w:tcW w:w="1271" w:type="dxa"/>
          </w:tcPr>
          <w:p w14:paraId="2C90D6D2" w14:textId="77777777" w:rsidR="00061F39" w:rsidRPr="00EB6E68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EB6E68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B8DFA2C" w14:textId="0117A242" w:rsidR="00061F39" w:rsidRPr="00EB6E68" w:rsidRDefault="00BB3829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EB6E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 w:val="restart"/>
            <w:vAlign w:val="center"/>
          </w:tcPr>
          <w:p w14:paraId="20C3598E" w14:textId="717F25A1" w:rsidR="00061F39" w:rsidRPr="00EB6E68" w:rsidRDefault="00BB3829" w:rsidP="0097719B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sz w:val="20"/>
                <w:szCs w:val="20"/>
              </w:rPr>
              <w:t xml:space="preserve">Workers responsible for refueling equipment shall </w:t>
            </w:r>
            <w:r w:rsidR="00377D28" w:rsidRPr="00EB6E68">
              <w:rPr>
                <w:rFonts w:ascii="Myriad Pro" w:hAnsi="Myriad Pro" w:cstheme="minorHAnsi"/>
                <w:sz w:val="20"/>
                <w:szCs w:val="20"/>
              </w:rPr>
              <w:t>complete WHMIS</w:t>
            </w:r>
            <w:r w:rsidRPr="00EB6E68">
              <w:rPr>
                <w:rFonts w:ascii="Myriad Pro" w:hAnsi="Myriad Pro" w:cstheme="minorHAnsi"/>
                <w:sz w:val="20"/>
                <w:szCs w:val="20"/>
              </w:rPr>
              <w:t xml:space="preserve"> 2015</w:t>
            </w:r>
            <w:r w:rsidR="0086199C" w:rsidRPr="00EB6E68">
              <w:rPr>
                <w:rFonts w:ascii="Myriad Pro" w:hAnsi="Myriad Pro" w:cstheme="minorHAnsi"/>
                <w:sz w:val="20"/>
                <w:szCs w:val="20"/>
              </w:rPr>
              <w:t xml:space="preserve">, </w:t>
            </w:r>
            <w:r w:rsidRPr="00EB6E68">
              <w:rPr>
                <w:rFonts w:ascii="Myriad Pro" w:hAnsi="Myriad Pro" w:cstheme="minorHAnsi"/>
                <w:sz w:val="20"/>
                <w:szCs w:val="20"/>
              </w:rPr>
              <w:t>and on</w:t>
            </w:r>
            <w:r w:rsidR="00357F6E" w:rsidRPr="00EB6E68">
              <w:rPr>
                <w:rFonts w:ascii="Myriad Pro" w:hAnsi="Myriad Pro" w:cstheme="minorHAnsi"/>
                <w:sz w:val="20"/>
                <w:szCs w:val="20"/>
              </w:rPr>
              <w:t>-</w:t>
            </w:r>
            <w:r w:rsidRPr="00EB6E68">
              <w:rPr>
                <w:rFonts w:ascii="Myriad Pro" w:hAnsi="Myriad Pro" w:cstheme="minorHAnsi"/>
                <w:sz w:val="20"/>
                <w:szCs w:val="20"/>
              </w:rPr>
              <w:t>the</w:t>
            </w:r>
            <w:r w:rsidR="00357F6E" w:rsidRPr="00EB6E68">
              <w:rPr>
                <w:rFonts w:ascii="Myriad Pro" w:hAnsi="Myriad Pro" w:cstheme="minorHAnsi"/>
                <w:sz w:val="20"/>
                <w:szCs w:val="20"/>
              </w:rPr>
              <w:t>-</w:t>
            </w:r>
            <w:r w:rsidRPr="00EB6E68">
              <w:rPr>
                <w:rFonts w:ascii="Myriad Pro" w:hAnsi="Myriad Pro" w:cstheme="minorHAnsi"/>
                <w:sz w:val="20"/>
                <w:szCs w:val="20"/>
              </w:rPr>
              <w:t xml:space="preserve">job training for refueling operations. </w:t>
            </w:r>
          </w:p>
        </w:tc>
        <w:tc>
          <w:tcPr>
            <w:tcW w:w="2615" w:type="dxa"/>
            <w:vMerge w:val="restart"/>
            <w:vAlign w:val="center"/>
          </w:tcPr>
          <w:p w14:paraId="014F61D3" w14:textId="0DD320BD" w:rsidR="00061F39" w:rsidRPr="00EB6E68" w:rsidRDefault="00061F39" w:rsidP="00061F39">
            <w:pPr>
              <w:pStyle w:val="ListParagraph"/>
              <w:spacing w:after="0" w:line="240" w:lineRule="auto"/>
              <w:rPr>
                <w:rFonts w:ascii="Myriad Pro" w:hAnsi="Myriad Pro" w:cstheme="minorHAnsi"/>
                <w:sz w:val="20"/>
                <w:szCs w:val="20"/>
                <w:highlight w:val="yellow"/>
              </w:rPr>
            </w:pPr>
            <w:r w:rsidRPr="00EB6E68">
              <w:rPr>
                <w:rFonts w:ascii="Myriad Pro" w:hAnsi="Myriad Pro" w:cstheme="minorHAnsi"/>
                <w:sz w:val="20"/>
                <w:szCs w:val="20"/>
              </w:rPr>
              <w:t>SWPs</w:t>
            </w:r>
          </w:p>
        </w:tc>
        <w:tc>
          <w:tcPr>
            <w:tcW w:w="2610" w:type="dxa"/>
            <w:vMerge w:val="restart"/>
            <w:vAlign w:val="center"/>
          </w:tcPr>
          <w:p w14:paraId="5D6888D5" w14:textId="01D6665E" w:rsidR="00061F39" w:rsidRPr="00EB6E68" w:rsidRDefault="00061F39" w:rsidP="00061F39">
            <w:pPr>
              <w:rPr>
                <w:rFonts w:ascii="Myriad Pro" w:hAnsi="Myriad Pro" w:cstheme="minorHAnsi"/>
                <w:sz w:val="20"/>
                <w:szCs w:val="20"/>
                <w:highlight w:val="yellow"/>
              </w:rPr>
            </w:pPr>
            <w:r w:rsidRPr="00EB6E68">
              <w:rPr>
                <w:rFonts w:ascii="Myriad Pro" w:hAnsi="Myriad Pro" w:cstheme="minorHAnsi"/>
                <w:sz w:val="20"/>
                <w:szCs w:val="20"/>
              </w:rPr>
              <w:t>New hire orientation/ review at least once per year thereafter</w:t>
            </w:r>
          </w:p>
        </w:tc>
      </w:tr>
      <w:tr w:rsidR="007A318A" w:rsidRPr="00EB6E68" w14:paraId="45285942" w14:textId="77777777" w:rsidTr="62DF3355">
        <w:trPr>
          <w:trHeight w:val="420"/>
        </w:trPr>
        <w:tc>
          <w:tcPr>
            <w:tcW w:w="1271" w:type="dxa"/>
          </w:tcPr>
          <w:p w14:paraId="1E1C976F" w14:textId="60E01B2B" w:rsidR="00003CBF" w:rsidRPr="00EB6E68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EB6E68">
              <w:rPr>
                <w:rFonts w:ascii="Myriad Pro" w:hAnsi="Myriad Pro"/>
                <w:sz w:val="20"/>
                <w:szCs w:val="20"/>
              </w:rPr>
              <w:t>On</w:t>
            </w:r>
            <w:r w:rsidR="00795FBD" w:rsidRPr="00EB6E68">
              <w:rPr>
                <w:rFonts w:ascii="Myriad Pro" w:hAnsi="Myriad Pro"/>
                <w:sz w:val="20"/>
                <w:szCs w:val="20"/>
              </w:rPr>
              <w:t>-</w:t>
            </w:r>
            <w:r w:rsidRPr="00EB6E68">
              <w:rPr>
                <w:rFonts w:ascii="Myriad Pro" w:hAnsi="Myriad Pro"/>
                <w:sz w:val="20"/>
                <w:szCs w:val="20"/>
              </w:rPr>
              <w:t>the</w:t>
            </w:r>
            <w:r w:rsidR="00795FBD" w:rsidRPr="00EB6E68">
              <w:rPr>
                <w:rFonts w:ascii="Myriad Pro" w:hAnsi="Myriad Pro"/>
                <w:sz w:val="20"/>
                <w:szCs w:val="20"/>
              </w:rPr>
              <w:t>-</w:t>
            </w:r>
            <w:r w:rsidRPr="00EB6E68">
              <w:rPr>
                <w:rFonts w:ascii="Myriad Pro" w:hAnsi="Myriad Pro"/>
                <w:sz w:val="20"/>
                <w:szCs w:val="20"/>
              </w:rPr>
              <w:t>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9EA4A6D" w14:textId="77777777" w:rsidR="00003CBF" w:rsidRPr="00EB6E68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EB6E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/>
          </w:tcPr>
          <w:p w14:paraId="3C360DEA" w14:textId="77777777" w:rsidR="00003CBF" w:rsidRPr="00EB6E68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00C0AD71" w14:textId="77777777" w:rsidR="00003CBF" w:rsidRPr="00EB6E68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ACA7CF2" w14:textId="77777777" w:rsidR="00003CBF" w:rsidRPr="00EB6E68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05F0694" w14:textId="77777777" w:rsidR="00EB6CEA" w:rsidRPr="00EB6E68" w:rsidRDefault="00EB6CEA" w:rsidP="00003CBF">
      <w:pPr>
        <w:rPr>
          <w:rFonts w:ascii="Myriad Pro" w:hAnsi="Myriad Pro"/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EB6E68" w14:paraId="764891F9" w14:textId="77777777" w:rsidTr="10653B97">
        <w:trPr>
          <w:trHeight w:val="343"/>
        </w:trPr>
        <w:tc>
          <w:tcPr>
            <w:tcW w:w="10910" w:type="dxa"/>
            <w:vAlign w:val="center"/>
          </w:tcPr>
          <w:p w14:paraId="514F9D0B" w14:textId="349A3BDD" w:rsidR="00003CBF" w:rsidRPr="00EB6E68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</w:t>
            </w:r>
          </w:p>
        </w:tc>
      </w:tr>
      <w:tr w:rsidR="00003CBF" w:rsidRPr="00EB6E68" w14:paraId="15067190" w14:textId="77777777" w:rsidTr="10653B97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5914FBA3" w14:textId="74106908" w:rsidR="00003CBF" w:rsidRPr="00EB6E68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EB6E68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</w:p>
        </w:tc>
      </w:tr>
      <w:tr w:rsidR="00003CBF" w:rsidRPr="00EB6E68" w14:paraId="2EE3848A" w14:textId="77777777" w:rsidTr="00A33E88">
        <w:trPr>
          <w:trHeight w:val="3646"/>
        </w:trPr>
        <w:tc>
          <w:tcPr>
            <w:tcW w:w="10910" w:type="dxa"/>
            <w:vAlign w:val="center"/>
          </w:tcPr>
          <w:p w14:paraId="14971133" w14:textId="59CE1DF3" w:rsidR="00AE33B1" w:rsidRPr="00EB6E68" w:rsidRDefault="00805401" w:rsidP="00A33E8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Shut off a</w:t>
            </w:r>
            <w:r w:rsidR="0086199C" w:rsidRPr="00EB6E68">
              <w:rPr>
                <w:rFonts w:ascii="Myriad Pro" w:eastAsiaTheme="minorEastAsia" w:hAnsi="Myriad Pro"/>
                <w:sz w:val="20"/>
                <w:szCs w:val="20"/>
              </w:rPr>
              <w:t>ll equipment</w:t>
            </w:r>
            <w:r w:rsidR="00A30F7C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, including light towers, </w:t>
            </w:r>
            <w:r w:rsidR="00641EF9" w:rsidRPr="00EB6E68">
              <w:rPr>
                <w:rFonts w:ascii="Myriad Pro" w:eastAsiaTheme="minorEastAsia" w:hAnsi="Myriad Pro"/>
                <w:sz w:val="20"/>
                <w:szCs w:val="20"/>
              </w:rPr>
              <w:t>generators,</w:t>
            </w:r>
            <w:r w:rsidR="00A30F7C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 and water </w:t>
            </w:r>
            <w:r w:rsidR="00A83019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pumps </w:t>
            </w:r>
            <w:r w:rsidR="0086199C" w:rsidRPr="00EB6E68">
              <w:rPr>
                <w:rFonts w:ascii="Myriad Pro" w:eastAsiaTheme="minorEastAsia" w:hAnsi="Myriad Pro"/>
                <w:sz w:val="20"/>
                <w:szCs w:val="20"/>
              </w:rPr>
              <w:t>during refueling.</w:t>
            </w:r>
          </w:p>
          <w:p w14:paraId="0116D225" w14:textId="5684E9F1" w:rsidR="00925EAB" w:rsidRPr="00EB6E68" w:rsidRDefault="004E6B79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Review the manufact</w:t>
            </w:r>
            <w:r w:rsidR="00805401" w:rsidRPr="00EB6E68">
              <w:rPr>
                <w:rFonts w:ascii="Myriad Pro" w:eastAsiaTheme="minorEastAsia" w:hAnsi="Myriad Pro"/>
                <w:sz w:val="20"/>
                <w:szCs w:val="20"/>
              </w:rPr>
              <w:t>urer’s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 instruction</w:t>
            </w:r>
            <w:r w:rsidR="00805401" w:rsidRPr="00EB6E68">
              <w:rPr>
                <w:rFonts w:ascii="Myriad Pro" w:eastAsiaTheme="minorEastAsia" w:hAnsi="Myriad Pro"/>
                <w:sz w:val="20"/>
                <w:szCs w:val="20"/>
              </w:rPr>
              <w:t>s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 before refuel</w:t>
            </w:r>
            <w:r w:rsidR="00805401" w:rsidRPr="00EB6E68">
              <w:rPr>
                <w:rFonts w:ascii="Myriad Pro" w:eastAsiaTheme="minorEastAsia" w:hAnsi="Myriad Pro"/>
                <w:sz w:val="20"/>
                <w:szCs w:val="20"/>
              </w:rPr>
              <w:t>ing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 the diesel water pump.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</w:t>
            </w:r>
          </w:p>
          <w:p w14:paraId="53583523" w14:textId="440F951F" w:rsidR="00925EAB" w:rsidRPr="00EB6E68" w:rsidRDefault="00925EAB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Ensure that all basic personal protective equipment is employed at all time</w:t>
            </w:r>
            <w:r w:rsidR="00805401" w:rsidRPr="00EB6E68">
              <w:rPr>
                <w:rFonts w:ascii="Myriad Pro" w:hAnsi="Myriad Pro" w:cstheme="minorHAnsi"/>
                <w:iCs/>
                <w:sz w:val="20"/>
                <w:szCs w:val="20"/>
              </w:rPr>
              <w:t>s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79FB6756" w14:textId="08741D1B" w:rsidR="00925EAB" w:rsidRPr="00EB6E68" w:rsidRDefault="00C055ED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Segregate f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lammable and hazardous materials storage areas from the work area. The area must be appropriately ventilated and have an ABC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-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type dry chemical fire extinguisher on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hand at all times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695E7302" w14:textId="2B878132" w:rsidR="00C055ED" w:rsidRPr="00EB6E68" w:rsidRDefault="00C055ED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Shut down the equipment to be refueled, after moving it into an area which will not pose a hazard to oneself or others.</w:t>
            </w:r>
          </w:p>
          <w:p w14:paraId="06D9CF67" w14:textId="0EA33AFB" w:rsidR="00925EAB" w:rsidRPr="00EB6E68" w:rsidRDefault="00E218A0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B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e aware of static electric</w:t>
            </w:r>
            <w:r w:rsidR="00C055ED" w:rsidRPr="00EB6E68">
              <w:rPr>
                <w:rFonts w:ascii="Myriad Pro" w:hAnsi="Myriad Pro" w:cstheme="minorHAnsi"/>
                <w:iCs/>
                <w:sz w:val="20"/>
                <w:szCs w:val="20"/>
              </w:rPr>
              <w:t>ity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hazards which could pose an ignition hazard when refueling</w:t>
            </w:r>
            <w:r w:rsidR="00C055ED" w:rsidRPr="00EB6E68">
              <w:rPr>
                <w:rFonts w:ascii="Myriad Pro" w:hAnsi="Myriad Pro" w:cstheme="minorHAnsi"/>
                <w:iCs/>
                <w:sz w:val="20"/>
                <w:szCs w:val="20"/>
              </w:rPr>
              <w:t>. A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s necessary, ground the equipment and the fuel tank to prevent inadvertent static charge</w:t>
            </w:r>
            <w:r w:rsidR="00C055ED"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6E0EA846" w14:textId="242EC2E0" w:rsidR="00135D5E" w:rsidRPr="00EB6E68" w:rsidRDefault="00E218A0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Shut down and control 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>all electrical ignition sources at all times</w:t>
            </w:r>
            <w:r w:rsidR="00C055ED"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435A6749" w14:textId="0FE4A048" w:rsidR="00135D5E" w:rsidRPr="00EB6E68" w:rsidRDefault="00C055ED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Contain and clean up a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>ny spilled fuel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>in accordance with environmental protection policy and all applicable legislative standards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7E393E0C" w14:textId="24E2CFA4" w:rsidR="00135D5E" w:rsidRPr="00EB6E68" w:rsidRDefault="007B2B98" w:rsidP="00A33E8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Locate a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>n ABC dry chemical fire extinguisher within 25 feet during all permanent refueling operations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46150166" w14:textId="06747251" w:rsidR="004E6B79" w:rsidRPr="00EB6E68" w:rsidRDefault="00E218A0" w:rsidP="00A33E88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B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e aware of body positioning and clothing, follow applicable </w:t>
            </w:r>
            <w:r w:rsidR="007B2B98" w:rsidRPr="00EB6E68">
              <w:rPr>
                <w:rFonts w:ascii="Myriad Pro" w:hAnsi="Myriad Pro" w:cstheme="minorHAnsi"/>
                <w:iCs/>
                <w:sz w:val="20"/>
                <w:szCs w:val="20"/>
              </w:rPr>
              <w:t>W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>orkplace Hazardous Materials Information System safety data sheets for clean-up instruction</w:t>
            </w:r>
            <w:r w:rsidR="007B2B98" w:rsidRPr="00EB6E68">
              <w:rPr>
                <w:rFonts w:ascii="Myriad Pro" w:hAnsi="Myriad Pro" w:cstheme="minorHAnsi"/>
                <w:iCs/>
                <w:sz w:val="20"/>
                <w:szCs w:val="20"/>
              </w:rPr>
              <w:t>s</w:t>
            </w:r>
            <w:r w:rsidR="00135D5E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and maintenance</w:t>
            </w:r>
            <w:r w:rsidR="007B2B98"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</w:tc>
      </w:tr>
    </w:tbl>
    <w:p w14:paraId="69607DD8" w14:textId="77777777" w:rsidR="00003CBF" w:rsidRPr="00B63AB8" w:rsidRDefault="00003CBF" w:rsidP="62DF3355">
      <w:pPr>
        <w:rPr>
          <w:rFonts w:ascii="Myriad Pro" w:hAnsi="Myriad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CBF" w:rsidRPr="00EB6E68" w14:paraId="6EC40FA4" w14:textId="77777777" w:rsidTr="10653B97">
        <w:trPr>
          <w:trHeight w:val="353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35C8ADE6" w14:textId="1BF74CC0" w:rsidR="00003CBF" w:rsidRPr="00EB6E68" w:rsidRDefault="00003CBF" w:rsidP="10653B9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B6E68">
              <w:rPr>
                <w:rFonts w:ascii="Myriad Pro" w:eastAsiaTheme="minorEastAsia" w:hAnsi="Myriad Pro" w:cstheme="minorBidi"/>
                <w:b/>
                <w:bCs/>
                <w:sz w:val="20"/>
                <w:szCs w:val="20"/>
              </w:rPr>
              <w:lastRenderedPageBreak/>
              <w:t>Don’</w:t>
            </w:r>
            <w:r w:rsidR="1F12C6C5" w:rsidRPr="00EB6E68">
              <w:rPr>
                <w:rFonts w:ascii="Myriad Pro" w:eastAsiaTheme="minorEastAsia" w:hAnsi="Myriad Pro" w:cstheme="minorBidi"/>
                <w:b/>
                <w:bCs/>
                <w:sz w:val="20"/>
                <w:szCs w:val="20"/>
              </w:rPr>
              <w:t>t</w:t>
            </w:r>
          </w:p>
        </w:tc>
      </w:tr>
      <w:tr w:rsidR="00003CBF" w:rsidRPr="00EB6E68" w14:paraId="7B2145C4" w14:textId="77777777" w:rsidTr="00A33E88">
        <w:trPr>
          <w:trHeight w:val="631"/>
        </w:trPr>
        <w:tc>
          <w:tcPr>
            <w:tcW w:w="10790" w:type="dxa"/>
            <w:vAlign w:val="center"/>
          </w:tcPr>
          <w:p w14:paraId="7684C060" w14:textId="2153101A" w:rsidR="004E6B79" w:rsidRPr="00EB6E68" w:rsidRDefault="007B2B98" w:rsidP="004E6B79">
            <w:pPr>
              <w:pStyle w:val="ListParagraph"/>
              <w:numPr>
                <w:ilvl w:val="0"/>
                <w:numId w:val="2"/>
              </w:numPr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R</w:t>
            </w:r>
            <w:r w:rsidR="004E6B79" w:rsidRPr="00EB6E68">
              <w:rPr>
                <w:rFonts w:ascii="Myriad Pro" w:eastAsiaTheme="minorEastAsia" w:hAnsi="Myriad Pro"/>
                <w:sz w:val="20"/>
                <w:szCs w:val="20"/>
              </w:rPr>
              <w:t>efuel the small water pump or the generator until they are cool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ed</w:t>
            </w:r>
            <w:r w:rsidR="004E6B79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 off. </w:t>
            </w:r>
          </w:p>
          <w:p w14:paraId="0D00D886" w14:textId="429D000E" w:rsidR="00925EAB" w:rsidRPr="00EB6E68" w:rsidRDefault="007B2B98" w:rsidP="00A83019">
            <w:pPr>
              <w:pStyle w:val="ListParagraph"/>
              <w:numPr>
                <w:ilvl w:val="0"/>
                <w:numId w:val="2"/>
              </w:numPr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K</w:t>
            </w:r>
            <w:r w:rsidR="00A83019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eep 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a </w:t>
            </w:r>
            <w:r w:rsidR="00A83019" w:rsidRPr="00EB6E68">
              <w:rPr>
                <w:rFonts w:ascii="Myriad Pro" w:eastAsiaTheme="minorEastAsia" w:hAnsi="Myriad Pro"/>
                <w:sz w:val="20"/>
                <w:szCs w:val="20"/>
              </w:rPr>
              <w:t>can</w:t>
            </w: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n</w:t>
            </w:r>
            <w:r w:rsidR="00A83019"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ister with gasoline in the same spill tray with the running generator or water pump. </w:t>
            </w:r>
          </w:p>
          <w:p w14:paraId="1237A0D2" w14:textId="3F69D50D" w:rsidR="00925EAB" w:rsidRPr="00EB6E68" w:rsidRDefault="007B2B98" w:rsidP="00A33E8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Expose the equipment to o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pen flames </w:t>
            </w:r>
            <w:r w:rsidR="00E218A0"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or sources of ignition </w:t>
            </w:r>
            <w:r w:rsidR="00925EAB" w:rsidRPr="00EB6E68">
              <w:rPr>
                <w:rFonts w:ascii="Myriad Pro" w:hAnsi="Myriad Pro" w:cstheme="minorHAnsi"/>
                <w:iCs/>
                <w:sz w:val="20"/>
                <w:szCs w:val="20"/>
              </w:rPr>
              <w:t>while refueling.</w:t>
            </w:r>
          </w:p>
        </w:tc>
      </w:tr>
    </w:tbl>
    <w:p w14:paraId="41D0F692" w14:textId="77777777" w:rsidR="00135D5E" w:rsidRPr="00135D5E" w:rsidRDefault="00135D5E" w:rsidP="00135D5E">
      <w:pPr>
        <w:rPr>
          <w:rFonts w:ascii="Myriad Pro" w:hAnsi="Myriad Pro" w:cstheme="minorHAnsi"/>
          <w:iCs/>
        </w:rPr>
      </w:pPr>
    </w:p>
    <w:sectPr w:rsidR="00135D5E" w:rsidRPr="00135D5E" w:rsidSect="001F5A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ED71" w14:textId="77777777" w:rsidR="00964933" w:rsidRDefault="00964933">
      <w:r>
        <w:separator/>
      </w:r>
    </w:p>
  </w:endnote>
  <w:endnote w:type="continuationSeparator" w:id="0">
    <w:p w14:paraId="33F47F73" w14:textId="77777777" w:rsidR="00964933" w:rsidRDefault="0096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F23F" w14:textId="77777777" w:rsidR="000E0F6D" w:rsidRDefault="000E0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645434DC" w14:textId="77777777" w:rsidTr="001F5A08">
      <w:trPr>
        <w:trHeight w:val="460"/>
      </w:trPr>
      <w:tc>
        <w:tcPr>
          <w:tcW w:w="6503" w:type="dxa"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1F5A08">
          <w:pPr>
            <w:pStyle w:val="Footer"/>
            <w:spacing w:before="60"/>
            <w:rPr>
              <w:rFonts w:ascii="Myriad Pro Light" w:hAnsi="Myriad Pro Light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1612820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sz w:val="20"/>
              <w:szCs w:val="20"/>
            </w:rPr>
            <w:t>1</w:t>
          </w:r>
        </w:p>
      </w:tc>
      <w:sdt>
        <w:sdtPr>
          <w:rPr>
            <w:rFonts w:ascii="Myriad Pro Light" w:hAnsi="Myriad Pro Light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6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73102B65" w14:textId="70527711" w:rsidR="00585D43" w:rsidRPr="00585D43" w:rsidRDefault="000E0F6D" w:rsidP="001F5A08">
              <w:pPr>
                <w:pStyle w:val="Footer"/>
                <w:spacing w:before="60"/>
                <w:jc w:val="center"/>
                <w:rPr>
                  <w:rFonts w:ascii="Myriad Pro Light" w:hAnsi="Myriad Pro Light" w:cs="Arial"/>
                  <w:sz w:val="20"/>
                  <w:szCs w:val="20"/>
                </w:rPr>
              </w:pPr>
              <w:r>
                <w:rPr>
                  <w:rFonts w:ascii="Myriad Pro Light" w:hAnsi="Myriad Pro Light" w:cs="Arial"/>
                  <w:sz w:val="20"/>
                  <w:szCs w:val="20"/>
                  <w:highlight w:val="yellow"/>
                  <w:lang w:val="en-US"/>
                </w:rPr>
                <w:t>6/5/2026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separate"/>
          </w:r>
          <w:r w:rsidR="00EB6E68">
            <w:rPr>
              <w:rStyle w:val="PageNumber"/>
              <w:rFonts w:ascii="Myriad Pro Light" w:hAnsi="Myriad Pro Light" w:cs="Arial"/>
              <w:noProof/>
              <w:sz w:val="20"/>
              <w:szCs w:val="20"/>
            </w:rPr>
            <w:t>2</w: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end"/>
          </w:r>
        </w:p>
      </w:tc>
    </w:tr>
  </w:tbl>
  <w:p w14:paraId="1383E02C" w14:textId="344B752F" w:rsidR="00B617E3" w:rsidRPr="00993850" w:rsidRDefault="00B617E3" w:rsidP="001F5A08">
    <w:pPr>
      <w:pStyle w:val="Footer"/>
      <w:rPr>
        <w:rFonts w:ascii="Myriad Pro Light" w:hAnsi="Myriad Pro Light"/>
        <w:sz w:val="10"/>
        <w:szCs w:val="10"/>
        <w:vertAlign w:val="subscript"/>
      </w:rPr>
    </w:pPr>
  </w:p>
  <w:p w14:paraId="5897B71D" w14:textId="77777777" w:rsidR="00B617E3" w:rsidRDefault="00B617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9410" w14:textId="77777777" w:rsidR="000E0F6D" w:rsidRDefault="000E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E6E8" w14:textId="77777777" w:rsidR="00964933" w:rsidRDefault="00964933">
      <w:r>
        <w:separator/>
      </w:r>
    </w:p>
  </w:footnote>
  <w:footnote w:type="continuationSeparator" w:id="0">
    <w:p w14:paraId="6A218BE0" w14:textId="77777777" w:rsidR="00964933" w:rsidRDefault="0096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0E3" w14:textId="77777777" w:rsidR="000E0F6D" w:rsidRDefault="000E0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8F" w14:textId="39E79A94" w:rsidR="00902C79" w:rsidRDefault="008A6FAB" w:rsidP="002932EF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F0E3F" wp14:editId="5F5F6DF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8B992" w14:textId="72498305" w:rsidR="008A6FAB" w:rsidRPr="0084463D" w:rsidRDefault="00204171" w:rsidP="008A6FAB">
                          <w:pPr>
                            <w:pStyle w:val="Header"/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86781">
      <w:t xml:space="preserve"> </w:t>
    </w:r>
  </w:p>
  <w:p w14:paraId="072FF5E1" w14:textId="2552AC8A" w:rsidR="00B617E3" w:rsidRDefault="008A6FAB"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01F1A" wp14:editId="446AB14C">
              <wp:simplePos x="0" y="0"/>
              <wp:positionH relativeFrom="column">
                <wp:posOffset>-47625</wp:posOffset>
              </wp:positionH>
              <wp:positionV relativeFrom="paragraph">
                <wp:posOffset>104140</wp:posOffset>
              </wp:positionV>
              <wp:extent cx="5981700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109BBD92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 w:rsidR="000E0F6D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="0056293D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– Refueling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2pt;width:471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FIGQIAADMEAAAOAAAAZHJzL2Uyb0RvYy54bWysU8tu2zAQvBfoPxC815JdO4kFy4GbwEUB&#10;IwngBDnTFGkRoLgsSVtyv75Lyi+kPRW9ULvc1T5mhrP7rtFkL5xXYEo6HOSUCMOhUmZb0rfX5Zc7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" filled="f" stroked="f" strokeweight=".5pt">
              <v:textbox>
                <w:txbxContent>
                  <w:p w14:paraId="5CC071DE" w14:textId="109BBD92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 w:rsidR="000E0F6D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="0056293D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– Refueling Equipment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F9BB61" w14:textId="77777777" w:rsidR="00B617E3" w:rsidRDefault="00B617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2A82" w14:textId="77777777" w:rsidR="000E0F6D" w:rsidRDefault="000E0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C4E316"/>
    <w:multiLevelType w:val="hybridMultilevel"/>
    <w:tmpl w:val="3AF8B568"/>
    <w:lvl w:ilvl="0" w:tplc="E7B0D412">
      <w:start w:val="1"/>
      <w:numFmt w:val="decimal"/>
      <w:lvlText w:val="%1."/>
      <w:lvlJc w:val="left"/>
      <w:pPr>
        <w:ind w:left="720" w:hanging="360"/>
      </w:pPr>
    </w:lvl>
    <w:lvl w:ilvl="1" w:tplc="563C8D7A">
      <w:start w:val="1"/>
      <w:numFmt w:val="lowerLetter"/>
      <w:lvlText w:val="%2."/>
      <w:lvlJc w:val="left"/>
      <w:pPr>
        <w:ind w:left="1440" w:hanging="360"/>
      </w:pPr>
    </w:lvl>
    <w:lvl w:ilvl="2" w:tplc="FF82BC1A">
      <w:start w:val="1"/>
      <w:numFmt w:val="lowerRoman"/>
      <w:lvlText w:val="%3."/>
      <w:lvlJc w:val="right"/>
      <w:pPr>
        <w:ind w:left="2160" w:hanging="180"/>
      </w:pPr>
    </w:lvl>
    <w:lvl w:ilvl="3" w:tplc="A296C532">
      <w:start w:val="1"/>
      <w:numFmt w:val="decimal"/>
      <w:lvlText w:val="%4."/>
      <w:lvlJc w:val="left"/>
      <w:pPr>
        <w:ind w:left="2880" w:hanging="360"/>
      </w:pPr>
    </w:lvl>
    <w:lvl w:ilvl="4" w:tplc="8DFC788A">
      <w:start w:val="1"/>
      <w:numFmt w:val="lowerLetter"/>
      <w:lvlText w:val="%5."/>
      <w:lvlJc w:val="left"/>
      <w:pPr>
        <w:ind w:left="3600" w:hanging="360"/>
      </w:pPr>
    </w:lvl>
    <w:lvl w:ilvl="5" w:tplc="DA4C2176">
      <w:start w:val="1"/>
      <w:numFmt w:val="lowerRoman"/>
      <w:lvlText w:val="%6."/>
      <w:lvlJc w:val="right"/>
      <w:pPr>
        <w:ind w:left="4320" w:hanging="180"/>
      </w:pPr>
    </w:lvl>
    <w:lvl w:ilvl="6" w:tplc="F1529C3A">
      <w:start w:val="1"/>
      <w:numFmt w:val="decimal"/>
      <w:lvlText w:val="%7."/>
      <w:lvlJc w:val="left"/>
      <w:pPr>
        <w:ind w:left="5040" w:hanging="360"/>
      </w:pPr>
    </w:lvl>
    <w:lvl w:ilvl="7" w:tplc="D1203C1A">
      <w:start w:val="1"/>
      <w:numFmt w:val="lowerLetter"/>
      <w:lvlText w:val="%8."/>
      <w:lvlJc w:val="left"/>
      <w:pPr>
        <w:ind w:left="5760" w:hanging="360"/>
      </w:pPr>
    </w:lvl>
    <w:lvl w:ilvl="8" w:tplc="45DC5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341A"/>
    <w:multiLevelType w:val="hybridMultilevel"/>
    <w:tmpl w:val="87146B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8397E9"/>
    <w:multiLevelType w:val="hybridMultilevel"/>
    <w:tmpl w:val="286282B6"/>
    <w:lvl w:ilvl="0" w:tplc="10CA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2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9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20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C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5363"/>
    <w:multiLevelType w:val="hybridMultilevel"/>
    <w:tmpl w:val="048E12B4"/>
    <w:lvl w:ilvl="0" w:tplc="FC14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ED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0D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5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A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7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7571">
    <w:abstractNumId w:val="10"/>
  </w:num>
  <w:num w:numId="2" w16cid:durableId="325287393">
    <w:abstractNumId w:val="4"/>
  </w:num>
  <w:num w:numId="3" w16cid:durableId="951325661">
    <w:abstractNumId w:val="1"/>
  </w:num>
  <w:num w:numId="4" w16cid:durableId="2048800176">
    <w:abstractNumId w:val="9"/>
  </w:num>
  <w:num w:numId="5" w16cid:durableId="4476834">
    <w:abstractNumId w:val="0"/>
  </w:num>
  <w:num w:numId="6" w16cid:durableId="1580865518">
    <w:abstractNumId w:val="3"/>
  </w:num>
  <w:num w:numId="7" w16cid:durableId="269774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8746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053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62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645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145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9780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906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9554712">
    <w:abstractNumId w:val="6"/>
  </w:num>
  <w:num w:numId="16" w16cid:durableId="2103381026">
    <w:abstractNumId w:val="8"/>
  </w:num>
  <w:num w:numId="17" w16cid:durableId="1311206458">
    <w:abstractNumId w:val="5"/>
  </w:num>
  <w:num w:numId="18" w16cid:durableId="939221120">
    <w:abstractNumId w:val="2"/>
  </w:num>
  <w:num w:numId="19" w16cid:durableId="95147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6FC9"/>
    <w:rsid w:val="00061F39"/>
    <w:rsid w:val="00081C55"/>
    <w:rsid w:val="000878F9"/>
    <w:rsid w:val="000D7037"/>
    <w:rsid w:val="000E0F6D"/>
    <w:rsid w:val="000E204F"/>
    <w:rsid w:val="000E2F56"/>
    <w:rsid w:val="000E612C"/>
    <w:rsid w:val="0010476C"/>
    <w:rsid w:val="001240EF"/>
    <w:rsid w:val="00135D5E"/>
    <w:rsid w:val="00142663"/>
    <w:rsid w:val="00171FDE"/>
    <w:rsid w:val="001975BE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8123A"/>
    <w:rsid w:val="00292064"/>
    <w:rsid w:val="002932EF"/>
    <w:rsid w:val="002A1C95"/>
    <w:rsid w:val="002B3B15"/>
    <w:rsid w:val="002E74E7"/>
    <w:rsid w:val="002F2246"/>
    <w:rsid w:val="002F3D0D"/>
    <w:rsid w:val="00330694"/>
    <w:rsid w:val="003512B8"/>
    <w:rsid w:val="00357F6E"/>
    <w:rsid w:val="00377D28"/>
    <w:rsid w:val="003D19A9"/>
    <w:rsid w:val="004441CD"/>
    <w:rsid w:val="00460AA7"/>
    <w:rsid w:val="00462358"/>
    <w:rsid w:val="004B6DF4"/>
    <w:rsid w:val="004C1307"/>
    <w:rsid w:val="004C2514"/>
    <w:rsid w:val="004C390C"/>
    <w:rsid w:val="004C7A70"/>
    <w:rsid w:val="004D009C"/>
    <w:rsid w:val="004D4F39"/>
    <w:rsid w:val="004E0560"/>
    <w:rsid w:val="004E6B79"/>
    <w:rsid w:val="004F5F58"/>
    <w:rsid w:val="00504635"/>
    <w:rsid w:val="00515A83"/>
    <w:rsid w:val="00521BF3"/>
    <w:rsid w:val="00530B68"/>
    <w:rsid w:val="0056293D"/>
    <w:rsid w:val="005657A6"/>
    <w:rsid w:val="00585D43"/>
    <w:rsid w:val="005A66A7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41EF9"/>
    <w:rsid w:val="00686172"/>
    <w:rsid w:val="006B58F0"/>
    <w:rsid w:val="006C0225"/>
    <w:rsid w:val="006C03EC"/>
    <w:rsid w:val="006C170C"/>
    <w:rsid w:val="00705637"/>
    <w:rsid w:val="0071772E"/>
    <w:rsid w:val="007233A8"/>
    <w:rsid w:val="00781628"/>
    <w:rsid w:val="00792F9E"/>
    <w:rsid w:val="00795FBD"/>
    <w:rsid w:val="007A1F46"/>
    <w:rsid w:val="007A318A"/>
    <w:rsid w:val="007A3E86"/>
    <w:rsid w:val="007B2B98"/>
    <w:rsid w:val="007F6AB7"/>
    <w:rsid w:val="00805401"/>
    <w:rsid w:val="00821171"/>
    <w:rsid w:val="00840F10"/>
    <w:rsid w:val="0084463D"/>
    <w:rsid w:val="0086199C"/>
    <w:rsid w:val="00885652"/>
    <w:rsid w:val="00886781"/>
    <w:rsid w:val="008A23A8"/>
    <w:rsid w:val="008A4F24"/>
    <w:rsid w:val="008A6FAB"/>
    <w:rsid w:val="00902C79"/>
    <w:rsid w:val="00910243"/>
    <w:rsid w:val="00925EAB"/>
    <w:rsid w:val="009370C0"/>
    <w:rsid w:val="00937749"/>
    <w:rsid w:val="00943360"/>
    <w:rsid w:val="009613B5"/>
    <w:rsid w:val="00964933"/>
    <w:rsid w:val="0097719B"/>
    <w:rsid w:val="00993850"/>
    <w:rsid w:val="009E4D2B"/>
    <w:rsid w:val="00A30F7C"/>
    <w:rsid w:val="00A33E88"/>
    <w:rsid w:val="00A47D8B"/>
    <w:rsid w:val="00A5222D"/>
    <w:rsid w:val="00A83019"/>
    <w:rsid w:val="00A864F6"/>
    <w:rsid w:val="00AA32F1"/>
    <w:rsid w:val="00AA7568"/>
    <w:rsid w:val="00AB2056"/>
    <w:rsid w:val="00AB63C5"/>
    <w:rsid w:val="00AE2C3E"/>
    <w:rsid w:val="00AE33B1"/>
    <w:rsid w:val="00B04865"/>
    <w:rsid w:val="00B11BC8"/>
    <w:rsid w:val="00B26CD0"/>
    <w:rsid w:val="00B34912"/>
    <w:rsid w:val="00B573FE"/>
    <w:rsid w:val="00B617E3"/>
    <w:rsid w:val="00B63AB8"/>
    <w:rsid w:val="00B72846"/>
    <w:rsid w:val="00B74422"/>
    <w:rsid w:val="00BB3829"/>
    <w:rsid w:val="00BE7BC9"/>
    <w:rsid w:val="00C055ED"/>
    <w:rsid w:val="00C3575C"/>
    <w:rsid w:val="00C4364D"/>
    <w:rsid w:val="00C46D6D"/>
    <w:rsid w:val="00C83433"/>
    <w:rsid w:val="00C87A6B"/>
    <w:rsid w:val="00C932A6"/>
    <w:rsid w:val="00CE4982"/>
    <w:rsid w:val="00CF3B50"/>
    <w:rsid w:val="00D60E3D"/>
    <w:rsid w:val="00D7150B"/>
    <w:rsid w:val="00DB4534"/>
    <w:rsid w:val="00DB5D31"/>
    <w:rsid w:val="00E11483"/>
    <w:rsid w:val="00E218A0"/>
    <w:rsid w:val="00E31F53"/>
    <w:rsid w:val="00E52191"/>
    <w:rsid w:val="00E62BB0"/>
    <w:rsid w:val="00EB6CEA"/>
    <w:rsid w:val="00EB6E68"/>
    <w:rsid w:val="00ED7878"/>
    <w:rsid w:val="00EE3401"/>
    <w:rsid w:val="00EF637B"/>
    <w:rsid w:val="00F146E2"/>
    <w:rsid w:val="00F56FE3"/>
    <w:rsid w:val="00F74E9A"/>
    <w:rsid w:val="00F80175"/>
    <w:rsid w:val="00FA66AC"/>
    <w:rsid w:val="00FA68B9"/>
    <w:rsid w:val="00FC13C6"/>
    <w:rsid w:val="00FF7C3C"/>
    <w:rsid w:val="01FC7D9D"/>
    <w:rsid w:val="05FA69B9"/>
    <w:rsid w:val="0CCBC1FB"/>
    <w:rsid w:val="10653B97"/>
    <w:rsid w:val="12DF3110"/>
    <w:rsid w:val="12FB8882"/>
    <w:rsid w:val="15588D56"/>
    <w:rsid w:val="181D6890"/>
    <w:rsid w:val="1833BA6C"/>
    <w:rsid w:val="1875E83F"/>
    <w:rsid w:val="1E255951"/>
    <w:rsid w:val="1F12C6C5"/>
    <w:rsid w:val="1F55BC11"/>
    <w:rsid w:val="2050F8C3"/>
    <w:rsid w:val="24F4E530"/>
    <w:rsid w:val="2AB9DE87"/>
    <w:rsid w:val="2BF084C0"/>
    <w:rsid w:val="30A0B83F"/>
    <w:rsid w:val="31408410"/>
    <w:rsid w:val="31BA3FDB"/>
    <w:rsid w:val="3607BC92"/>
    <w:rsid w:val="38154D7D"/>
    <w:rsid w:val="38BC505A"/>
    <w:rsid w:val="396C04E3"/>
    <w:rsid w:val="3CF3D707"/>
    <w:rsid w:val="43846DA8"/>
    <w:rsid w:val="44E6BDA9"/>
    <w:rsid w:val="45B40DE4"/>
    <w:rsid w:val="487D4AAA"/>
    <w:rsid w:val="4B9CA07B"/>
    <w:rsid w:val="52D859F3"/>
    <w:rsid w:val="5938510F"/>
    <w:rsid w:val="5C46BD8D"/>
    <w:rsid w:val="5C6FF1D1"/>
    <w:rsid w:val="5D1A3E88"/>
    <w:rsid w:val="614362F4"/>
    <w:rsid w:val="62DF3355"/>
    <w:rsid w:val="656C76E3"/>
    <w:rsid w:val="6C1749C1"/>
    <w:rsid w:val="74AAFFEE"/>
    <w:rsid w:val="75B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6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5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8B"/>
    <w:rsid w:val="00195A42"/>
    <w:rsid w:val="0028123A"/>
    <w:rsid w:val="00301DB9"/>
    <w:rsid w:val="004D4490"/>
    <w:rsid w:val="00823F62"/>
    <w:rsid w:val="00A47D8B"/>
    <w:rsid w:val="00AE73D1"/>
    <w:rsid w:val="00B0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customXml/itemProps3.xml><?xml version="1.0" encoding="utf-8"?>
<ds:datastoreItem xmlns:ds="http://schemas.openxmlformats.org/officeDocument/2006/customXml" ds:itemID="{6C52C03B-7876-4BF8-8C03-F5727AEFB5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10E94-71CC-4C9C-AE10-F0C69423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2026-06-05T21:45:00Z</dcterms:created>
  <dcterms:modified xsi:type="dcterms:W3CDTF">2026-06-05T21:45:00Z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