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5838" w14:textId="77777777" w:rsidR="000E4F0C" w:rsidRDefault="000E4F0C" w:rsidP="000E4F0C">
      <w:pPr>
        <w:jc w:val="center"/>
        <w:rPr>
          <w:rFonts w:cstheme="minorHAnsi"/>
          <w:b/>
          <w:bCs/>
          <w:sz w:val="22"/>
          <w:szCs w:val="22"/>
        </w:rPr>
      </w:pPr>
      <w:r w:rsidRPr="000E4F0C">
        <w:rPr>
          <w:rFonts w:cstheme="minorHAnsi"/>
          <w:b/>
          <w:bCs/>
          <w:sz w:val="22"/>
          <w:szCs w:val="22"/>
        </w:rPr>
        <w:t>HAZARD RECOGNITION, ASSESSMENT &amp; CONTROL POLICY</w:t>
      </w:r>
    </w:p>
    <w:p w14:paraId="3865DC3E" w14:textId="77777777" w:rsidR="000E4F0C" w:rsidRPr="000E4F0C" w:rsidRDefault="000E4F0C" w:rsidP="000E4F0C">
      <w:pPr>
        <w:jc w:val="center"/>
        <w:rPr>
          <w:rFonts w:cstheme="minorHAnsi"/>
          <w:b/>
          <w:bCs/>
          <w:sz w:val="22"/>
          <w:szCs w:val="22"/>
        </w:rPr>
      </w:pPr>
    </w:p>
    <w:p w14:paraId="6A6B1B82" w14:textId="77777777" w:rsidR="000E4F0C" w:rsidRPr="0015532E" w:rsidRDefault="0015532E" w:rsidP="000E4F0C">
      <w:pPr>
        <w:jc w:val="center"/>
        <w:rPr>
          <w:rFonts w:cstheme="minorHAnsi"/>
        </w:rPr>
      </w:pPr>
      <w:r w:rsidRPr="0015532E">
        <w:rPr>
          <w:rFonts w:cstheme="minorHAnsi"/>
        </w:rPr>
        <w:pict w14:anchorId="08DF2D9A">
          <v:rect id="_x0000_i1025" style="width:0;height:1.5pt" o:hralign="center" o:hrstd="t" o:hr="t" fillcolor="#a0a0a0" stroked="f"/>
        </w:pict>
      </w:r>
    </w:p>
    <w:p w14:paraId="2A0B28CA" w14:textId="77777777" w:rsidR="000E4F0C" w:rsidRPr="0015532E" w:rsidRDefault="000E4F0C" w:rsidP="000E4F0C">
      <w:pPr>
        <w:rPr>
          <w:rFonts w:cstheme="minorHAnsi"/>
          <w:b/>
          <w:bCs/>
        </w:rPr>
      </w:pPr>
      <w:r w:rsidRPr="0015532E">
        <w:rPr>
          <w:rFonts w:cstheme="minorHAnsi"/>
          <w:b/>
          <w:bCs/>
        </w:rPr>
        <w:t>Policy Statement</w:t>
      </w:r>
    </w:p>
    <w:p w14:paraId="3300558C" w14:textId="58AE3493" w:rsidR="00081D85" w:rsidRPr="0015532E" w:rsidRDefault="00081D85" w:rsidP="00081D85">
      <w:r w:rsidRPr="0015532E">
        <w:rPr>
          <w:b/>
          <w:bCs/>
          <w:highlight w:val="yellow"/>
        </w:rPr>
        <w:t>Insert Company Name Here</w:t>
      </w:r>
      <w:r w:rsidRPr="0015532E">
        <w:rPr>
          <w:b/>
          <w:bCs/>
        </w:rPr>
        <w:t xml:space="preserve"> </w:t>
      </w:r>
      <w:r w:rsidRPr="0015532E">
        <w:t xml:space="preserve">is committed to ensuring all health and safety hazards are assessed and eliminated or controlled. This will be achieved with </w:t>
      </w:r>
      <w:r w:rsidRPr="0015532E">
        <w:t xml:space="preserve">both </w:t>
      </w:r>
      <w:r w:rsidRPr="0015532E">
        <w:t>formal hazard assessments and site-specific hazard assessments.</w:t>
      </w:r>
    </w:p>
    <w:p w14:paraId="2EDEA1EB" w14:textId="215DCB15" w:rsidR="00081D85" w:rsidRPr="0015532E" w:rsidRDefault="00081D85" w:rsidP="00081D85">
      <w:r w:rsidRPr="0015532E">
        <w:t xml:space="preserve">This policy applies to all managers, supervisors, and workers, including contracted personnel performing work for </w:t>
      </w:r>
      <w:r w:rsidRPr="0015532E">
        <w:rPr>
          <w:b/>
          <w:bCs/>
          <w:highlight w:val="yellow"/>
        </w:rPr>
        <w:t>Insert Company Name Here</w:t>
      </w:r>
      <w:r w:rsidRPr="0015532E">
        <w:t>. Compliance with this policy, Yukon W</w:t>
      </w:r>
      <w:r w:rsidRPr="0015532E">
        <w:t>orkplace Health and Safety</w:t>
      </w:r>
      <w:r w:rsidRPr="0015532E">
        <w:t xml:space="preserve"> legislation, and specific workplace requirements is mandatory.</w:t>
      </w:r>
    </w:p>
    <w:p w14:paraId="56D9CAD3" w14:textId="1AC2D1EA" w:rsidR="00B31B75" w:rsidRPr="0015532E" w:rsidRDefault="0015532E" w:rsidP="000E4F0C">
      <w:pPr>
        <w:rPr>
          <w:rFonts w:cstheme="minorHAnsi"/>
        </w:rPr>
      </w:pPr>
      <w:r w:rsidRPr="0015532E">
        <w:rPr>
          <w:rFonts w:cstheme="minorHAnsi"/>
        </w:rPr>
        <w:pict w14:anchorId="74E52A4F">
          <v:rect id="_x0000_i1026" style="width:0;height:1.5pt" o:hralign="center" o:hrstd="t" o:hr="t" fillcolor="#a0a0a0" stroked="f"/>
        </w:pict>
      </w:r>
    </w:p>
    <w:p w14:paraId="49F727F7" w14:textId="77777777" w:rsidR="00B31B75" w:rsidRPr="0015532E" w:rsidRDefault="00B31B75" w:rsidP="00B31B75">
      <w:pPr>
        <w:rPr>
          <w:b/>
          <w:bCs/>
        </w:rPr>
      </w:pPr>
      <w:r w:rsidRPr="0015532E">
        <w:rPr>
          <w:b/>
          <w:bCs/>
        </w:rPr>
        <w:t>Formal Hazard Assessments</w:t>
      </w:r>
    </w:p>
    <w:p w14:paraId="29C50FFD" w14:textId="77777777" w:rsidR="00B31B75" w:rsidRPr="0015532E" w:rsidRDefault="00B31B75" w:rsidP="00B31B75">
      <w:r w:rsidRPr="0015532E">
        <w:t>Formal hazard assessments will be:</w:t>
      </w:r>
    </w:p>
    <w:p w14:paraId="08032DE9" w14:textId="4C1F9B9A" w:rsidR="00B31B75" w:rsidRPr="0015532E" w:rsidRDefault="00B31B75" w:rsidP="00B31B75">
      <w:pPr>
        <w:pStyle w:val="ListParagraph"/>
        <w:numPr>
          <w:ilvl w:val="0"/>
          <w:numId w:val="2"/>
        </w:numPr>
        <w:spacing w:after="120" w:line="276" w:lineRule="auto"/>
      </w:pPr>
      <w:r w:rsidRPr="0015532E">
        <w:t xml:space="preserve">Conducted in relation to each of the employer’s workplaces </w:t>
      </w:r>
    </w:p>
    <w:p w14:paraId="7D0504AE" w14:textId="77777777" w:rsidR="00B31B75" w:rsidRPr="0015532E" w:rsidRDefault="00B31B75" w:rsidP="00B31B75">
      <w:pPr>
        <w:pStyle w:val="ListParagraph"/>
        <w:numPr>
          <w:ilvl w:val="0"/>
          <w:numId w:val="2"/>
        </w:numPr>
        <w:spacing w:after="120" w:line="276" w:lineRule="auto"/>
      </w:pPr>
      <w:r w:rsidRPr="0015532E">
        <w:t>Conducted by trained personnel (including managers, supervisors and a selection of workers who perform the tasks)</w:t>
      </w:r>
    </w:p>
    <w:p w14:paraId="44917A87" w14:textId="77777777" w:rsidR="00B31B75" w:rsidRPr="0015532E" w:rsidRDefault="00B31B75" w:rsidP="00B31B75">
      <w:pPr>
        <w:pStyle w:val="ListParagraph"/>
        <w:numPr>
          <w:ilvl w:val="0"/>
          <w:numId w:val="2"/>
        </w:numPr>
        <w:spacing w:after="120" w:line="276" w:lineRule="auto"/>
      </w:pPr>
      <w:r w:rsidRPr="0015532E">
        <w:t>Created, reviewed, or revised:</w:t>
      </w:r>
    </w:p>
    <w:p w14:paraId="1C165580" w14:textId="77777777" w:rsidR="00B31B75" w:rsidRPr="0015532E" w:rsidRDefault="00B31B75" w:rsidP="00B31B75">
      <w:pPr>
        <w:pStyle w:val="ListParagraph"/>
        <w:numPr>
          <w:ilvl w:val="1"/>
          <w:numId w:val="2"/>
        </w:numPr>
        <w:spacing w:after="120" w:line="276" w:lineRule="auto"/>
      </w:pPr>
      <w:r w:rsidRPr="0015532E">
        <w:t>When new operations, work processes, equipment, materials, or products are introduced</w:t>
      </w:r>
    </w:p>
    <w:p w14:paraId="1FDADBC7" w14:textId="77777777" w:rsidR="00B31B75" w:rsidRPr="0015532E" w:rsidRDefault="00B31B75" w:rsidP="00B31B75">
      <w:pPr>
        <w:pStyle w:val="ListParagraph"/>
        <w:numPr>
          <w:ilvl w:val="1"/>
          <w:numId w:val="2"/>
        </w:numPr>
        <w:spacing w:after="120" w:line="276" w:lineRule="auto"/>
      </w:pPr>
      <w:r w:rsidRPr="0015532E">
        <w:t>When operations, work-related processes or equipment are modified</w:t>
      </w:r>
    </w:p>
    <w:p w14:paraId="374F9019" w14:textId="2082F4A6" w:rsidR="00B31B75" w:rsidRPr="0015532E" w:rsidRDefault="00B31B75" w:rsidP="00B31B75">
      <w:pPr>
        <w:pStyle w:val="ListParagraph"/>
        <w:numPr>
          <w:ilvl w:val="1"/>
          <w:numId w:val="2"/>
        </w:numPr>
        <w:spacing w:after="120" w:line="276" w:lineRule="auto"/>
      </w:pPr>
      <w:r w:rsidRPr="0015532E">
        <w:t>When site-specific hazard assessments, inspections, or investigations identify a previously unrecognized hazard</w:t>
      </w:r>
    </w:p>
    <w:p w14:paraId="1A2557A9" w14:textId="77777777" w:rsidR="00B31B75" w:rsidRPr="0015532E" w:rsidRDefault="00B31B75" w:rsidP="00B31B75">
      <w:pPr>
        <w:rPr>
          <w:b/>
          <w:bCs/>
        </w:rPr>
      </w:pPr>
      <w:r w:rsidRPr="0015532E">
        <w:rPr>
          <w:b/>
          <w:bCs/>
        </w:rPr>
        <w:t>Site-Specific Hazard Assessments</w:t>
      </w:r>
    </w:p>
    <w:p w14:paraId="25A0B91A" w14:textId="77777777" w:rsidR="00B31B75" w:rsidRPr="0015532E" w:rsidRDefault="00B31B75" w:rsidP="00B31B75">
      <w:r w:rsidRPr="0015532E">
        <w:t>Site-specific hazard assessments will be:</w:t>
      </w:r>
    </w:p>
    <w:p w14:paraId="21E9D198" w14:textId="77777777" w:rsidR="00B31B75" w:rsidRPr="0015532E" w:rsidRDefault="00B31B75" w:rsidP="00B31B75">
      <w:pPr>
        <w:pStyle w:val="ListParagraph"/>
        <w:numPr>
          <w:ilvl w:val="0"/>
          <w:numId w:val="3"/>
        </w:numPr>
        <w:spacing w:after="120" w:line="276" w:lineRule="auto"/>
      </w:pPr>
      <w:r w:rsidRPr="0015532E">
        <w:t>Used to assess all tasks performed in the field, shop, or office</w:t>
      </w:r>
    </w:p>
    <w:p w14:paraId="221A8212" w14:textId="77777777" w:rsidR="00B31B75" w:rsidRPr="0015532E" w:rsidRDefault="00B31B75" w:rsidP="00B31B75">
      <w:pPr>
        <w:pStyle w:val="ListParagraph"/>
        <w:numPr>
          <w:ilvl w:val="0"/>
          <w:numId w:val="3"/>
        </w:numPr>
        <w:spacing w:after="120" w:line="276" w:lineRule="auto"/>
      </w:pPr>
      <w:r w:rsidRPr="0015532E">
        <w:t>Conducted</w:t>
      </w:r>
    </w:p>
    <w:p w14:paraId="6DFCBBD0" w14:textId="77777777" w:rsidR="00B31B75" w:rsidRPr="0015532E" w:rsidRDefault="00B31B75" w:rsidP="00B31B75">
      <w:pPr>
        <w:pStyle w:val="ListParagraph"/>
        <w:numPr>
          <w:ilvl w:val="1"/>
          <w:numId w:val="3"/>
        </w:numPr>
        <w:spacing w:after="120" w:line="276" w:lineRule="auto"/>
      </w:pPr>
      <w:r w:rsidRPr="0015532E">
        <w:t>At the beginning of every shift (i.e., daily basis) and re-assessed if conditions change (including the addition of new workers)</w:t>
      </w:r>
    </w:p>
    <w:p w14:paraId="13BDFB26" w14:textId="77777777" w:rsidR="00B31B75" w:rsidRPr="0015532E" w:rsidRDefault="00B31B75" w:rsidP="00B31B75">
      <w:pPr>
        <w:pStyle w:val="ListParagraph"/>
        <w:numPr>
          <w:ilvl w:val="1"/>
          <w:numId w:val="3"/>
        </w:numPr>
        <w:spacing w:after="120" w:line="276" w:lineRule="auto"/>
      </w:pPr>
      <w:r w:rsidRPr="0015532E">
        <w:t>Before non-routine tasks are performed or a new activity begins</w:t>
      </w:r>
    </w:p>
    <w:p w14:paraId="7A589986" w14:textId="77777777" w:rsidR="00B31B75" w:rsidRPr="0015532E" w:rsidRDefault="00B31B75" w:rsidP="00B31B75">
      <w:pPr>
        <w:pStyle w:val="ListParagraph"/>
        <w:numPr>
          <w:ilvl w:val="1"/>
          <w:numId w:val="3"/>
        </w:numPr>
        <w:spacing w:after="120" w:line="276" w:lineRule="auto"/>
      </w:pPr>
      <w:r w:rsidRPr="0015532E">
        <w:t>When on temporary sites</w:t>
      </w:r>
    </w:p>
    <w:p w14:paraId="340696C7" w14:textId="19BD54D9" w:rsidR="00B31B75" w:rsidRPr="0015532E" w:rsidRDefault="00B31B75" w:rsidP="00B31B75">
      <w:pPr>
        <w:pStyle w:val="ListParagraph"/>
        <w:numPr>
          <w:ilvl w:val="1"/>
          <w:numId w:val="3"/>
        </w:numPr>
        <w:spacing w:after="120" w:line="276" w:lineRule="auto"/>
      </w:pPr>
      <w:r w:rsidRPr="0015532E">
        <w:t xml:space="preserve">With the involvement of all applicable </w:t>
      </w:r>
      <w:r w:rsidR="0015532E">
        <w:t xml:space="preserve">personnel </w:t>
      </w:r>
    </w:p>
    <w:p w14:paraId="47E226CB" w14:textId="77777777" w:rsidR="00B31B75" w:rsidRPr="0015532E" w:rsidRDefault="00B31B75" w:rsidP="000E4F0C">
      <w:pPr>
        <w:rPr>
          <w:rFonts w:cstheme="minorHAnsi"/>
          <w:b/>
          <w:bCs/>
        </w:rPr>
      </w:pPr>
    </w:p>
    <w:p w14:paraId="63E12FBF" w14:textId="77777777" w:rsidR="000E4F0C" w:rsidRPr="0015532E" w:rsidRDefault="0015532E" w:rsidP="000E4F0C">
      <w:pPr>
        <w:rPr>
          <w:rFonts w:cstheme="minorHAnsi"/>
        </w:rPr>
      </w:pPr>
      <w:r w:rsidRPr="0015532E">
        <w:rPr>
          <w:rFonts w:cstheme="minorHAnsi"/>
        </w:rPr>
        <w:lastRenderedPageBreak/>
        <w:pict w14:anchorId="16950FD7">
          <v:rect id="_x0000_i1027" style="width:0;height:1.5pt" o:hralign="center" o:hrstd="t" o:hr="t" fillcolor="#a0a0a0" stroked="f"/>
        </w:pict>
      </w:r>
    </w:p>
    <w:p w14:paraId="50F19DE8" w14:textId="77777777" w:rsidR="000E4F0C" w:rsidRPr="0015532E" w:rsidRDefault="000E4F0C" w:rsidP="000E4F0C">
      <w:pPr>
        <w:rPr>
          <w:rFonts w:cstheme="minorHAnsi"/>
          <w:b/>
          <w:bCs/>
        </w:rPr>
      </w:pPr>
      <w:r w:rsidRPr="0015532E">
        <w:rPr>
          <w:rFonts w:cstheme="minorHAnsi"/>
          <w:b/>
          <w:bCs/>
        </w:rPr>
        <w:t>Hazard Control</w:t>
      </w:r>
    </w:p>
    <w:p w14:paraId="6043C038" w14:textId="77777777" w:rsidR="000E4F0C" w:rsidRPr="0015532E" w:rsidRDefault="000E4F0C" w:rsidP="000E4F0C">
      <w:pPr>
        <w:rPr>
          <w:rFonts w:cstheme="minorHAnsi"/>
        </w:rPr>
      </w:pPr>
      <w:r w:rsidRPr="0015532E">
        <w:rPr>
          <w:rFonts w:cstheme="minorHAnsi"/>
        </w:rPr>
        <w:t>When hazards are identified, appropriate corrective actions must be developed and implemented to eliminate the hazard where possible, or reduce the risk through effective control measures.</w:t>
      </w:r>
    </w:p>
    <w:p w14:paraId="1146338B" w14:textId="77777777" w:rsidR="00B31B75" w:rsidRPr="0015532E" w:rsidRDefault="00B31B75" w:rsidP="00B31B75">
      <w:pPr>
        <w:pStyle w:val="ListParagraph"/>
        <w:numPr>
          <w:ilvl w:val="0"/>
          <w:numId w:val="2"/>
        </w:numPr>
        <w:spacing w:after="120" w:line="276" w:lineRule="auto"/>
      </w:pPr>
      <w:r w:rsidRPr="0015532E">
        <w:t>Whenever possible, hazards shall be eliminated</w:t>
      </w:r>
    </w:p>
    <w:p w14:paraId="4D34290C" w14:textId="7160E3E3" w:rsidR="00B31B75" w:rsidRPr="0015532E" w:rsidRDefault="00B31B75" w:rsidP="00B31B75">
      <w:pPr>
        <w:pStyle w:val="ListParagraph"/>
        <w:numPr>
          <w:ilvl w:val="0"/>
          <w:numId w:val="2"/>
        </w:numPr>
        <w:spacing w:after="120" w:line="276" w:lineRule="auto"/>
      </w:pPr>
      <w:r w:rsidRPr="0015532E">
        <w:t xml:space="preserve">When it is not practical to eliminate hazards, controls for those hazards will be identified and implemented following the hierarchy of controls (Engineering, </w:t>
      </w:r>
      <w:r w:rsidR="0015532E" w:rsidRPr="0015532E">
        <w:t xml:space="preserve">Substitution, </w:t>
      </w:r>
      <w:r w:rsidRPr="0015532E">
        <w:t>Administrative, Personal Protective Equipment, or a combination of controls that results in a higher level of safety)</w:t>
      </w:r>
    </w:p>
    <w:p w14:paraId="1579AB23" w14:textId="77777777" w:rsidR="000E4F0C" w:rsidRPr="0015532E" w:rsidRDefault="0015532E" w:rsidP="000E4F0C">
      <w:pPr>
        <w:rPr>
          <w:rFonts w:cstheme="minorHAnsi"/>
        </w:rPr>
      </w:pPr>
      <w:r w:rsidRPr="0015532E">
        <w:rPr>
          <w:rFonts w:cstheme="minorHAnsi"/>
        </w:rPr>
        <w:pict w14:anchorId="6F8D5763">
          <v:rect id="_x0000_i1028" style="width:0;height:1.5pt" o:hralign="center" o:hrstd="t" o:hr="t" fillcolor="#a0a0a0" stroked="f"/>
        </w:pict>
      </w:r>
    </w:p>
    <w:p w14:paraId="77A70CB1" w14:textId="77777777" w:rsidR="000E4F0C" w:rsidRPr="0015532E" w:rsidRDefault="000E4F0C" w:rsidP="000E4F0C">
      <w:pPr>
        <w:rPr>
          <w:rFonts w:cstheme="minorHAnsi"/>
          <w:b/>
          <w:bCs/>
        </w:rPr>
      </w:pPr>
      <w:r w:rsidRPr="0015532E">
        <w:rPr>
          <w:rFonts w:cstheme="minorHAnsi"/>
          <w:b/>
          <w:bCs/>
        </w:rPr>
        <w:t>Communication of Hazards</w:t>
      </w:r>
    </w:p>
    <w:p w14:paraId="5E9EDE3B" w14:textId="1C0057B4" w:rsidR="000E4F0C" w:rsidRPr="0015532E" w:rsidRDefault="000E4F0C" w:rsidP="000E4F0C">
      <w:pPr>
        <w:rPr>
          <w:rFonts w:cstheme="minorHAnsi"/>
        </w:rPr>
      </w:pPr>
      <w:r w:rsidRPr="0015532E">
        <w:rPr>
          <w:rFonts w:cstheme="minorHAnsi"/>
        </w:rPr>
        <w:t>All identified hazards and</w:t>
      </w:r>
      <w:r w:rsidR="0015532E">
        <w:rPr>
          <w:rFonts w:cstheme="minorHAnsi"/>
        </w:rPr>
        <w:t xml:space="preserve"> </w:t>
      </w:r>
      <w:r w:rsidRPr="0015532E">
        <w:rPr>
          <w:rFonts w:cstheme="minorHAnsi"/>
        </w:rPr>
        <w:t>corresponding control measures must be communicated to all affected workers to ensure</w:t>
      </w:r>
      <w:r w:rsidR="0015532E">
        <w:rPr>
          <w:rFonts w:cstheme="minorHAnsi"/>
        </w:rPr>
        <w:t xml:space="preserve"> that</w:t>
      </w:r>
      <w:r w:rsidRPr="0015532E">
        <w:rPr>
          <w:rFonts w:cstheme="minorHAnsi"/>
        </w:rPr>
        <w:t xml:space="preserve"> they understand the risks and the required safety precautions.</w:t>
      </w:r>
    </w:p>
    <w:p w14:paraId="7D0A44A4" w14:textId="77777777" w:rsidR="0015532E" w:rsidRPr="0015532E" w:rsidRDefault="0015532E" w:rsidP="0015532E">
      <w:pPr>
        <w:rPr>
          <w:b/>
          <w:bCs/>
        </w:rPr>
      </w:pPr>
      <w:r w:rsidRPr="0015532E">
        <w:rPr>
          <w:b/>
          <w:bCs/>
        </w:rPr>
        <w:t>Responsibilities</w:t>
      </w:r>
    </w:p>
    <w:p w14:paraId="0DF84C34" w14:textId="4085ABDD" w:rsidR="0015532E" w:rsidRPr="0015532E" w:rsidRDefault="0015532E" w:rsidP="0015532E">
      <w:pPr>
        <w:pStyle w:val="ListParagraph"/>
        <w:numPr>
          <w:ilvl w:val="0"/>
          <w:numId w:val="4"/>
        </w:numPr>
        <w:spacing w:after="120" w:line="276" w:lineRule="auto"/>
      </w:pPr>
      <w:r w:rsidRPr="0015532E">
        <w:t xml:space="preserve">Managers must ensure </w:t>
      </w:r>
      <w:r>
        <w:t>supervisors and workers</w:t>
      </w:r>
      <w:r w:rsidRPr="0015532E">
        <w:t xml:space="preserve"> are trained on the hazard assessment process and policy</w:t>
      </w:r>
    </w:p>
    <w:p w14:paraId="09902DDA" w14:textId="77777777" w:rsidR="0015532E" w:rsidRPr="0015532E" w:rsidRDefault="0015532E" w:rsidP="0015532E">
      <w:pPr>
        <w:pStyle w:val="ListParagraph"/>
        <w:numPr>
          <w:ilvl w:val="0"/>
          <w:numId w:val="4"/>
        </w:numPr>
        <w:spacing w:after="120" w:line="276" w:lineRule="auto"/>
      </w:pPr>
      <w:r w:rsidRPr="0015532E">
        <w:t>Supervisors must ensure workers follow the hazard assessment process and policy</w:t>
      </w:r>
    </w:p>
    <w:p w14:paraId="7B3BB831" w14:textId="438513A8" w:rsidR="0015532E" w:rsidRPr="0015532E" w:rsidRDefault="0015532E" w:rsidP="0015532E">
      <w:pPr>
        <w:pStyle w:val="ListParagraph"/>
        <w:numPr>
          <w:ilvl w:val="0"/>
          <w:numId w:val="4"/>
        </w:numPr>
        <w:spacing w:after="120" w:line="276" w:lineRule="auto"/>
      </w:pPr>
      <w:r w:rsidRPr="0015532E">
        <w:t>Workers (including contracted personnel) must follow</w:t>
      </w:r>
      <w:r>
        <w:t xml:space="preserve"> and contribute to</w:t>
      </w:r>
      <w:r w:rsidRPr="0015532E">
        <w:t xml:space="preserve"> the hazard assessment process and policy</w:t>
      </w:r>
    </w:p>
    <w:p w14:paraId="412D6E65" w14:textId="2A5F4D0C" w:rsidR="000E4F0C" w:rsidRPr="0015532E" w:rsidRDefault="0015532E" w:rsidP="000E4F0C">
      <w:pPr>
        <w:rPr>
          <w:b/>
          <w:bCs/>
        </w:rPr>
      </w:pPr>
      <w:r w:rsidRPr="0015532E">
        <w:pict w14:anchorId="3A355088">
          <v:rect id="_x0000_i1029" style="width:0;height:1.5pt" o:hralign="center" o:hrstd="t" o:hr="t" fillcolor="#a0a0a0" stroked="f"/>
        </w:pict>
      </w:r>
    </w:p>
    <w:p w14:paraId="6C56C8F4" w14:textId="77819491" w:rsidR="000E4F0C" w:rsidRPr="0015532E" w:rsidRDefault="000E4F0C" w:rsidP="000E4F0C">
      <w:pPr>
        <w:rPr>
          <w:b/>
          <w:bCs/>
        </w:rPr>
      </w:pPr>
      <w:r w:rsidRPr="0015532E">
        <w:rPr>
          <w:b/>
          <w:bCs/>
        </w:rPr>
        <w:t>Legislative Compliance</w:t>
      </w:r>
    </w:p>
    <w:p w14:paraId="58681733" w14:textId="5459F67D" w:rsidR="000E4F0C" w:rsidRPr="0015532E" w:rsidRDefault="000E4F0C" w:rsidP="000E4F0C">
      <w:pPr>
        <w:jc w:val="center"/>
        <w:rPr>
          <w:b/>
          <w:bCs/>
        </w:rPr>
      </w:pPr>
      <w:r w:rsidRPr="0015532E">
        <w:rPr>
          <w:b/>
          <w:bCs/>
          <w:i/>
          <w:iCs/>
        </w:rPr>
        <w:t xml:space="preserve">The safety information in this policy does not take precedence over applicable government legislation, </w:t>
      </w:r>
      <w:r w:rsidR="00B46287" w:rsidRPr="0015532E">
        <w:rPr>
          <w:b/>
          <w:bCs/>
          <w:i/>
          <w:iCs/>
        </w:rPr>
        <w:t xml:space="preserve">for which the employer will provide training. </w:t>
      </w:r>
    </w:p>
    <w:p w14:paraId="2C4EE25C" w14:textId="77777777" w:rsidR="000E4F0C" w:rsidRPr="0015532E" w:rsidRDefault="0015532E" w:rsidP="000E4F0C">
      <w:r w:rsidRPr="0015532E">
        <w:pict w14:anchorId="43D3570C">
          <v:rect id="_x0000_i1030" style="width:0;height:1.5pt" o:hralign="center" o:hrstd="t" o:hr="t" fillcolor="#a0a0a0" stroked="f"/>
        </w:pict>
      </w:r>
    </w:p>
    <w:p w14:paraId="694EAD4D" w14:textId="77777777" w:rsidR="000E4F0C" w:rsidRPr="0015532E" w:rsidRDefault="000E4F0C" w:rsidP="000E4F0C">
      <w:pPr>
        <w:rPr>
          <w:b/>
          <w:bCs/>
        </w:rPr>
      </w:pPr>
      <w:r w:rsidRPr="0015532E">
        <w:rPr>
          <w:b/>
          <w:bCs/>
        </w:rPr>
        <w:t>Policy Approval</w:t>
      </w:r>
    </w:p>
    <w:p w14:paraId="4C4D8AB8" w14:textId="77777777" w:rsidR="000E4F0C" w:rsidRDefault="000E4F0C" w:rsidP="000E4F0C">
      <w:r w:rsidRPr="0015532E">
        <w:t>Name: ____________________________________</w:t>
      </w:r>
    </w:p>
    <w:p w14:paraId="54E95F7B" w14:textId="73683D71" w:rsidR="0015532E" w:rsidRPr="0015532E" w:rsidRDefault="0015532E" w:rsidP="000E4F0C">
      <w:r>
        <w:t>Title: _____________________________________</w:t>
      </w:r>
    </w:p>
    <w:p w14:paraId="216892C5" w14:textId="631F140D" w:rsidR="000E4F0C" w:rsidRDefault="000E4F0C" w:rsidP="000E4F0C">
      <w:r w:rsidRPr="0015532E">
        <w:t>Signature: _________________________________</w:t>
      </w:r>
    </w:p>
    <w:p w14:paraId="7C7C50D6" w14:textId="695B40AF" w:rsidR="0015532E" w:rsidRPr="0015532E" w:rsidRDefault="0015532E" w:rsidP="000E4F0C">
      <w:r>
        <w:t>Date: _____________________________________</w:t>
      </w:r>
    </w:p>
    <w:sectPr w:rsidR="0015532E" w:rsidRPr="0015532E" w:rsidSect="000E4F0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766D" w14:textId="77777777" w:rsidR="00F15562" w:rsidRDefault="00F15562" w:rsidP="000E4F0C">
      <w:pPr>
        <w:spacing w:after="0" w:line="240" w:lineRule="auto"/>
      </w:pPr>
      <w:r>
        <w:separator/>
      </w:r>
    </w:p>
  </w:endnote>
  <w:endnote w:type="continuationSeparator" w:id="0">
    <w:p w14:paraId="26EEA755" w14:textId="77777777" w:rsidR="00F15562" w:rsidRDefault="00F15562" w:rsidP="000E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EC7D" w14:textId="28D278BC" w:rsidR="000E4F0C" w:rsidRDefault="000E4F0C">
    <w:pPr>
      <w:pStyle w:val="Footer"/>
    </w:pPr>
    <w:r>
      <w:t xml:space="preserve">Updated </w:t>
    </w:r>
    <w:r w:rsidR="0015532E">
      <w:t xml:space="preserve">May 2026 </w:t>
    </w:r>
  </w:p>
  <w:p w14:paraId="3F04BBCB" w14:textId="77777777" w:rsidR="000E4F0C" w:rsidRDefault="000E4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C480" w14:textId="77777777" w:rsidR="00F15562" w:rsidRDefault="00F15562" w:rsidP="000E4F0C">
      <w:pPr>
        <w:spacing w:after="0" w:line="240" w:lineRule="auto"/>
      </w:pPr>
      <w:r>
        <w:separator/>
      </w:r>
    </w:p>
  </w:footnote>
  <w:footnote w:type="continuationSeparator" w:id="0">
    <w:p w14:paraId="0276C566" w14:textId="77777777" w:rsidR="00F15562" w:rsidRDefault="00F15562" w:rsidP="000E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AB67" w14:textId="36C498FE" w:rsidR="000E4F0C" w:rsidRPr="000E4F0C" w:rsidRDefault="000E4F0C">
    <w:pPr>
      <w:pStyle w:val="Header"/>
      <w:rPr>
        <w:sz w:val="28"/>
        <w:szCs w:val="28"/>
      </w:rPr>
    </w:pPr>
    <w:r w:rsidRPr="000E4F0C">
      <w:rPr>
        <w:sz w:val="28"/>
        <w:szCs w:val="28"/>
        <w:highlight w:val="yellow"/>
      </w:rPr>
      <w:t>Insert Company Logo</w:t>
    </w:r>
  </w:p>
  <w:p w14:paraId="0C04F035" w14:textId="77777777" w:rsidR="000E4F0C" w:rsidRDefault="000E4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1B2"/>
    <w:multiLevelType w:val="hybridMultilevel"/>
    <w:tmpl w:val="5A7E17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36623"/>
    <w:multiLevelType w:val="hybridMultilevel"/>
    <w:tmpl w:val="63004B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43EE3"/>
    <w:multiLevelType w:val="hybridMultilevel"/>
    <w:tmpl w:val="98B8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1506F"/>
    <w:multiLevelType w:val="hybridMultilevel"/>
    <w:tmpl w:val="D7182B10"/>
    <w:lvl w:ilvl="0" w:tplc="92F431B8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123710">
    <w:abstractNumId w:val="2"/>
  </w:num>
  <w:num w:numId="2" w16cid:durableId="1992833134">
    <w:abstractNumId w:val="0"/>
  </w:num>
  <w:num w:numId="3" w16cid:durableId="21437959">
    <w:abstractNumId w:val="1"/>
  </w:num>
  <w:num w:numId="4" w16cid:durableId="865489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0C"/>
    <w:rsid w:val="00081D85"/>
    <w:rsid w:val="000E4F0C"/>
    <w:rsid w:val="0011395A"/>
    <w:rsid w:val="0015532E"/>
    <w:rsid w:val="001F2052"/>
    <w:rsid w:val="002A61E4"/>
    <w:rsid w:val="007D73CA"/>
    <w:rsid w:val="00B31B75"/>
    <w:rsid w:val="00B46287"/>
    <w:rsid w:val="00BA1D16"/>
    <w:rsid w:val="00C75761"/>
    <w:rsid w:val="00E31562"/>
    <w:rsid w:val="00F1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571E2DE"/>
  <w15:chartTrackingRefBased/>
  <w15:docId w15:val="{D05FF3EE-BAA8-4F94-BDD0-A9048C7E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F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F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F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F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F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F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F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F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4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F0C"/>
  </w:style>
  <w:style w:type="paragraph" w:styleId="Footer">
    <w:name w:val="footer"/>
    <w:basedOn w:val="Normal"/>
    <w:link w:val="FooterChar"/>
    <w:uiPriority w:val="99"/>
    <w:unhideWhenUsed/>
    <w:rsid w:val="000E4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F0C"/>
  </w:style>
  <w:style w:type="table" w:customStyle="1" w:styleId="TableGrid9">
    <w:name w:val="Table Grid9"/>
    <w:basedOn w:val="TableNormal"/>
    <w:next w:val="TableGrid"/>
    <w:uiPriority w:val="39"/>
    <w:rsid w:val="00B31B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3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Allen</dc:creator>
  <cp:keywords/>
  <dc:description/>
  <cp:lastModifiedBy>Barb Ruf</cp:lastModifiedBy>
  <cp:revision>4</cp:revision>
  <dcterms:created xsi:type="dcterms:W3CDTF">2026-03-04T22:54:00Z</dcterms:created>
  <dcterms:modified xsi:type="dcterms:W3CDTF">2026-05-28T17:37:00Z</dcterms:modified>
</cp:coreProperties>
</file>